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C8C3CAE" w14:textId="77777777" w:rsidR="00463EEB" w:rsidRDefault="00463EEB" w:rsidP="00463EEB">
      <w:pPr>
        <w:rPr>
          <w:sz w:val="2"/>
          <w:szCs w:val="2"/>
        </w:rPr>
      </w:pPr>
    </w:p>
    <w:tbl>
      <w:tblPr>
        <w:tblW w:w="11906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11906"/>
      </w:tblGrid>
      <w:tr w:rsidR="00463EEB" w14:paraId="3554FE92" w14:textId="77777777" w:rsidTr="00BB5DFE">
        <w:tc>
          <w:tcPr>
            <w:tcW w:w="11906" w:type="dxa"/>
            <w:tcBorders>
              <w:top w:val="single" w:sz="48" w:space="0" w:color="094D9C"/>
              <w:left w:val="single" w:sz="8" w:space="0" w:color="094D9C"/>
              <w:bottom w:val="single" w:sz="8" w:space="0" w:color="094D9C"/>
              <w:right w:val="single" w:sz="8" w:space="0" w:color="094D9C"/>
            </w:tcBorders>
            <w:shd w:val="clear" w:color="auto" w:fill="094D9C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B00B60E" w14:textId="77777777" w:rsidR="00463EEB" w:rsidRDefault="00463EEB" w:rsidP="00BB5DF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color w:val="094D9C"/>
              </w:rPr>
            </w:pPr>
          </w:p>
        </w:tc>
      </w:tr>
    </w:tbl>
    <w:p w14:paraId="3B8D78BE" w14:textId="77777777" w:rsidR="00463EEB" w:rsidRDefault="00463EEB" w:rsidP="00463EEB"/>
    <w:p w14:paraId="3D5DF68D" w14:textId="77777777" w:rsidR="00463EEB" w:rsidRDefault="00463EEB" w:rsidP="00463EEB">
      <w:pPr>
        <w:ind w:left="720"/>
        <w:rPr>
          <w:rFonts w:ascii="Chakra Petch" w:eastAsia="Chakra Petch" w:hAnsi="Chakra Petch" w:cs="Chakra Petch"/>
          <w:b/>
          <w:sz w:val="48"/>
          <w:szCs w:val="48"/>
        </w:rPr>
      </w:pPr>
      <w:r>
        <w:rPr>
          <w:rFonts w:ascii="Chakra Petch" w:eastAsia="Chakra Petch" w:hAnsi="Chakra Petch" w:cs="Chakra Petch"/>
          <w:b/>
          <w:sz w:val="48"/>
          <w:szCs w:val="48"/>
        </w:rPr>
        <w:t>Medical Invoice</w:t>
      </w:r>
    </w:p>
    <w:p w14:paraId="58C85DC8" w14:textId="77777777" w:rsidR="00463EEB" w:rsidRDefault="00463EEB" w:rsidP="00463EEB">
      <w:pPr>
        <w:ind w:left="720"/>
        <w:rPr>
          <w:rFonts w:ascii="Chakra Petch" w:eastAsia="Chakra Petch" w:hAnsi="Chakra Petch" w:cs="Chakra Petch"/>
          <w:b/>
          <w:sz w:val="20"/>
          <w:szCs w:val="20"/>
        </w:rPr>
      </w:pPr>
    </w:p>
    <w:tbl>
      <w:tblPr>
        <w:tblW w:w="11186" w:type="dxa"/>
        <w:tblInd w:w="72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5593"/>
        <w:gridCol w:w="5593"/>
      </w:tblGrid>
      <w:tr w:rsidR="00463EEB" w14:paraId="0932E479" w14:textId="77777777" w:rsidTr="00BB5DFE">
        <w:tc>
          <w:tcPr>
            <w:tcW w:w="5593" w:type="dxa"/>
            <w:tcBorders>
              <w:top w:val="nil"/>
              <w:left w:val="single" w:sz="8" w:space="0" w:color="F3F3F3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9C2A457" w14:textId="77777777" w:rsidR="00463EEB" w:rsidRDefault="00463EEB" w:rsidP="00BB5DF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Didact Gothic" w:eastAsia="Didact Gothic" w:hAnsi="Didact Gothic" w:cs="Didact Gothic"/>
                <w:b/>
                <w:color w:val="094D9C"/>
                <w:sz w:val="28"/>
                <w:szCs w:val="28"/>
              </w:rPr>
            </w:pPr>
            <w:r>
              <w:rPr>
                <w:rFonts w:ascii="Didact Gothic" w:eastAsia="Didact Gothic" w:hAnsi="Didact Gothic" w:cs="Didact Gothic"/>
                <w:b/>
                <w:color w:val="094D9C"/>
                <w:sz w:val="28"/>
                <w:szCs w:val="28"/>
              </w:rPr>
              <w:t>Patient Information</w:t>
            </w:r>
          </w:p>
          <w:p w14:paraId="5B27598C" w14:textId="77777777" w:rsidR="00463EEB" w:rsidRDefault="00463EEB" w:rsidP="00BB5DF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Didact Gothic" w:eastAsia="Didact Gothic" w:hAnsi="Didact Gothic" w:cs="Didact Gothic"/>
                <w:b/>
                <w:color w:val="094D9C"/>
                <w:sz w:val="16"/>
                <w:szCs w:val="16"/>
              </w:rPr>
            </w:pPr>
          </w:p>
          <w:p w14:paraId="0FA335B1" w14:textId="77777777" w:rsidR="00463EEB" w:rsidRDefault="00463EEB" w:rsidP="00BB5DF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Hammersmith One" w:eastAsia="Hammersmith One" w:hAnsi="Hammersmith One" w:cs="Hammersmith One"/>
                <w:sz w:val="24"/>
                <w:szCs w:val="24"/>
              </w:rPr>
            </w:pPr>
            <w:r>
              <w:rPr>
                <w:rFonts w:ascii="Hammersmith One" w:eastAsia="Hammersmith One" w:hAnsi="Hammersmith One" w:cs="Hammersmith One"/>
                <w:sz w:val="24"/>
                <w:szCs w:val="24"/>
              </w:rPr>
              <w:t>Apple Song</w:t>
            </w:r>
          </w:p>
          <w:p w14:paraId="034F7503" w14:textId="77777777" w:rsidR="00463EEB" w:rsidRDefault="00463EEB" w:rsidP="00BB5DF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Hammersmith One" w:eastAsia="Hammersmith One" w:hAnsi="Hammersmith One" w:cs="Hammersmith One"/>
                <w:sz w:val="24"/>
                <w:szCs w:val="24"/>
              </w:rPr>
            </w:pPr>
            <w:r>
              <w:rPr>
                <w:rFonts w:ascii="Hammersmith One" w:eastAsia="Hammersmith One" w:hAnsi="Hammersmith One" w:cs="Hammersmith One"/>
                <w:sz w:val="24"/>
                <w:szCs w:val="24"/>
              </w:rPr>
              <w:t>080 789 67 56</w:t>
            </w:r>
          </w:p>
          <w:p w14:paraId="1A489FED" w14:textId="77777777" w:rsidR="00463EEB" w:rsidRDefault="00463EEB" w:rsidP="00BB5DF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Hammersmith One" w:eastAsia="Hammersmith One" w:hAnsi="Hammersmith One" w:cs="Hammersmith One"/>
                <w:sz w:val="24"/>
                <w:szCs w:val="24"/>
              </w:rPr>
            </w:pPr>
            <w:r>
              <w:rPr>
                <w:rFonts w:ascii="Hammersmith One" w:eastAsia="Hammersmith One" w:hAnsi="Hammersmith One" w:cs="Hammersmith One"/>
                <w:sz w:val="24"/>
                <w:szCs w:val="24"/>
              </w:rPr>
              <w:t>14 Rosewood Drive</w:t>
            </w:r>
          </w:p>
          <w:p w14:paraId="6F2C048A" w14:textId="77777777" w:rsidR="00463EEB" w:rsidRDefault="00463EEB" w:rsidP="00BB5DF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Didact Gothic" w:eastAsia="Didact Gothic" w:hAnsi="Didact Gothic" w:cs="Didact Gothic"/>
                <w:b/>
                <w:color w:val="094D9C"/>
                <w:sz w:val="24"/>
                <w:szCs w:val="24"/>
              </w:rPr>
            </w:pPr>
            <w:r>
              <w:rPr>
                <w:rFonts w:ascii="Hammersmith One" w:eastAsia="Hammersmith One" w:hAnsi="Hammersmith One" w:cs="Hammersmith One"/>
                <w:sz w:val="24"/>
                <w:szCs w:val="24"/>
              </w:rPr>
              <w:t>Collinwood, NY 134</w:t>
            </w:r>
          </w:p>
        </w:tc>
        <w:tc>
          <w:tcPr>
            <w:tcW w:w="5593" w:type="dxa"/>
            <w:tcBorders>
              <w:top w:val="nil"/>
              <w:left w:val="nil"/>
              <w:bottom w:val="nil"/>
              <w:right w:val="single" w:sz="8" w:space="0" w:color="F3F3F3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6B710E1" w14:textId="77777777" w:rsidR="00463EEB" w:rsidRDefault="00463EEB" w:rsidP="00BB5DFE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b/>
                <w:color w:val="094D9C"/>
                <w:sz w:val="28"/>
                <w:szCs w:val="28"/>
              </w:rPr>
            </w:pPr>
            <w:r>
              <w:rPr>
                <w:rFonts w:ascii="Didact Gothic" w:eastAsia="Didact Gothic" w:hAnsi="Didact Gothic" w:cs="Didact Gothic"/>
                <w:b/>
                <w:color w:val="094D9C"/>
                <w:sz w:val="28"/>
                <w:szCs w:val="28"/>
              </w:rPr>
              <w:t xml:space="preserve">Prescribing Physician`s Information </w:t>
            </w:r>
          </w:p>
          <w:p w14:paraId="380F4D33" w14:textId="77777777" w:rsidR="00463EEB" w:rsidRDefault="00463EEB" w:rsidP="00BB5DFE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b/>
                <w:color w:val="094D9C"/>
                <w:sz w:val="16"/>
                <w:szCs w:val="16"/>
              </w:rPr>
            </w:pPr>
          </w:p>
          <w:p w14:paraId="3E115F9D" w14:textId="77777777" w:rsidR="00463EEB" w:rsidRDefault="00463EEB" w:rsidP="00BB5DFE">
            <w:pPr>
              <w:widowControl w:val="0"/>
              <w:spacing w:line="240" w:lineRule="auto"/>
              <w:rPr>
                <w:rFonts w:ascii="Hammersmith One" w:eastAsia="Hammersmith One" w:hAnsi="Hammersmith One" w:cs="Hammersmith One"/>
                <w:sz w:val="24"/>
                <w:szCs w:val="24"/>
              </w:rPr>
            </w:pPr>
            <w:r>
              <w:rPr>
                <w:rFonts w:ascii="Hammersmith One" w:eastAsia="Hammersmith One" w:hAnsi="Hammersmith One" w:cs="Hammersmith One"/>
                <w:sz w:val="24"/>
                <w:szCs w:val="24"/>
              </w:rPr>
              <w:t>Dr. Hanna Pease</w:t>
            </w:r>
          </w:p>
          <w:p w14:paraId="3B8DEBD1" w14:textId="77777777" w:rsidR="00463EEB" w:rsidRDefault="00463EEB" w:rsidP="00BB5DFE">
            <w:pPr>
              <w:widowControl w:val="0"/>
              <w:spacing w:line="240" w:lineRule="auto"/>
              <w:rPr>
                <w:rFonts w:ascii="Hammersmith One" w:eastAsia="Hammersmith One" w:hAnsi="Hammersmith One" w:cs="Hammersmith One"/>
                <w:sz w:val="24"/>
                <w:szCs w:val="24"/>
              </w:rPr>
            </w:pPr>
            <w:r>
              <w:rPr>
                <w:rFonts w:ascii="Hammersmith One" w:eastAsia="Hammersmith One" w:hAnsi="Hammersmith One" w:cs="Hammersmith One"/>
                <w:sz w:val="24"/>
                <w:szCs w:val="24"/>
              </w:rPr>
              <w:t>080 789 67 56</w:t>
            </w:r>
          </w:p>
          <w:p w14:paraId="4E9C8C56" w14:textId="77777777" w:rsidR="00463EEB" w:rsidRDefault="00463EEB" w:rsidP="00BB5DFE">
            <w:pPr>
              <w:widowControl w:val="0"/>
              <w:spacing w:line="240" w:lineRule="auto"/>
              <w:rPr>
                <w:rFonts w:ascii="Hammersmith One" w:eastAsia="Hammersmith One" w:hAnsi="Hammersmith One" w:cs="Hammersmith One"/>
                <w:sz w:val="24"/>
                <w:szCs w:val="24"/>
              </w:rPr>
            </w:pPr>
            <w:r>
              <w:rPr>
                <w:rFonts w:ascii="Hammersmith One" w:eastAsia="Hammersmith One" w:hAnsi="Hammersmith One" w:cs="Hammersmith One"/>
                <w:sz w:val="24"/>
                <w:szCs w:val="24"/>
              </w:rPr>
              <w:t>67 Trope Street</w:t>
            </w:r>
          </w:p>
          <w:p w14:paraId="66C0B028" w14:textId="77777777" w:rsidR="00463EEB" w:rsidRDefault="00463EEB" w:rsidP="00BB5DFE">
            <w:pPr>
              <w:widowControl w:val="0"/>
              <w:spacing w:line="240" w:lineRule="auto"/>
              <w:rPr>
                <w:rFonts w:ascii="Chakra Petch" w:eastAsia="Chakra Petch" w:hAnsi="Chakra Petch" w:cs="Chakra Petch"/>
                <w:b/>
                <w:sz w:val="48"/>
                <w:szCs w:val="48"/>
              </w:rPr>
            </w:pPr>
            <w:r>
              <w:rPr>
                <w:rFonts w:ascii="Hammersmith One" w:eastAsia="Hammersmith One" w:hAnsi="Hammersmith One" w:cs="Hammersmith One"/>
                <w:sz w:val="24"/>
                <w:szCs w:val="24"/>
              </w:rPr>
              <w:t>Collinwood, NY 345</w:t>
            </w:r>
          </w:p>
        </w:tc>
      </w:tr>
    </w:tbl>
    <w:p w14:paraId="0073A5B1" w14:textId="77777777" w:rsidR="00463EEB" w:rsidRDefault="00463EEB" w:rsidP="00463EEB">
      <w:pPr>
        <w:ind w:left="720"/>
        <w:rPr>
          <w:rFonts w:ascii="Chakra Petch" w:eastAsia="Chakra Petch" w:hAnsi="Chakra Petch" w:cs="Chakra Petch"/>
          <w:b/>
          <w:sz w:val="16"/>
          <w:szCs w:val="16"/>
        </w:rPr>
      </w:pPr>
    </w:p>
    <w:p w14:paraId="6FA81F76" w14:textId="77777777" w:rsidR="00463EEB" w:rsidRDefault="00463EEB" w:rsidP="00463EEB">
      <w:pPr>
        <w:ind w:left="720"/>
        <w:rPr>
          <w:rFonts w:ascii="Chakra Petch" w:eastAsia="Chakra Petch" w:hAnsi="Chakra Petch" w:cs="Chakra Petch"/>
          <w:b/>
          <w:sz w:val="16"/>
          <w:szCs w:val="16"/>
        </w:rPr>
      </w:pPr>
    </w:p>
    <w:tbl>
      <w:tblPr>
        <w:tblW w:w="10560" w:type="dxa"/>
        <w:tblInd w:w="72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775"/>
        <w:gridCol w:w="2715"/>
        <w:gridCol w:w="2835"/>
        <w:gridCol w:w="2235"/>
      </w:tblGrid>
      <w:tr w:rsidR="00463EEB" w14:paraId="15199806" w14:textId="77777777" w:rsidTr="00BB5DFE">
        <w:tc>
          <w:tcPr>
            <w:tcW w:w="2775" w:type="dxa"/>
            <w:tcBorders>
              <w:right w:val="nil"/>
            </w:tcBorders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FCBD97F" w14:textId="77777777" w:rsidR="00463EEB" w:rsidRDefault="00463EEB" w:rsidP="00BB5DFE">
            <w:pPr>
              <w:widowControl w:val="0"/>
              <w:spacing w:line="240" w:lineRule="auto"/>
              <w:ind w:left="180"/>
              <w:rPr>
                <w:rFonts w:ascii="Comfortaa" w:eastAsia="Comfortaa" w:hAnsi="Comfortaa" w:cs="Comfortaa"/>
                <w:b/>
                <w:color w:val="094D9C"/>
                <w:sz w:val="16"/>
                <w:szCs w:val="16"/>
              </w:rPr>
            </w:pPr>
          </w:p>
          <w:p w14:paraId="6A63A43E" w14:textId="77777777" w:rsidR="00463EEB" w:rsidRDefault="00463EEB" w:rsidP="00BB5DFE">
            <w:pPr>
              <w:widowControl w:val="0"/>
              <w:spacing w:line="240" w:lineRule="auto"/>
              <w:ind w:left="180"/>
              <w:rPr>
                <w:rFonts w:ascii="Comfortaa" w:eastAsia="Comfortaa" w:hAnsi="Comfortaa" w:cs="Comfortaa"/>
                <w:b/>
                <w:color w:val="094D9C"/>
                <w:sz w:val="24"/>
                <w:szCs w:val="24"/>
              </w:rPr>
            </w:pPr>
            <w:r>
              <w:rPr>
                <w:rFonts w:ascii="Comfortaa" w:eastAsia="Comfortaa" w:hAnsi="Comfortaa" w:cs="Comfortaa"/>
                <w:b/>
                <w:color w:val="094D9C"/>
                <w:sz w:val="24"/>
                <w:szCs w:val="24"/>
              </w:rPr>
              <w:t>INVOICE NUMBER</w:t>
            </w:r>
          </w:p>
          <w:p w14:paraId="0BA0C6D4" w14:textId="77777777" w:rsidR="00463EEB" w:rsidRDefault="00463EEB" w:rsidP="00BB5DFE">
            <w:pPr>
              <w:widowControl w:val="0"/>
              <w:spacing w:line="240" w:lineRule="auto"/>
              <w:ind w:left="180"/>
              <w:rPr>
                <w:rFonts w:ascii="Didact Gothic" w:eastAsia="Didact Gothic" w:hAnsi="Didact Gothic" w:cs="Didact Gothic"/>
                <w:b/>
                <w:color w:val="094D9C"/>
                <w:sz w:val="16"/>
                <w:szCs w:val="16"/>
              </w:rPr>
            </w:pPr>
          </w:p>
          <w:p w14:paraId="31F86080" w14:textId="77777777" w:rsidR="00463EEB" w:rsidRDefault="00463EEB" w:rsidP="00BB5DFE">
            <w:pPr>
              <w:widowControl w:val="0"/>
              <w:spacing w:line="240" w:lineRule="auto"/>
              <w:ind w:left="180"/>
              <w:rPr>
                <w:rFonts w:ascii="Didact Gothic" w:eastAsia="Didact Gothic" w:hAnsi="Didact Gothic" w:cs="Didact Gothic"/>
                <w:b/>
                <w:color w:val="094D9C"/>
              </w:rPr>
            </w:pPr>
            <w:r>
              <w:rPr>
                <w:rFonts w:ascii="Hammersmith One" w:eastAsia="Hammersmith One" w:hAnsi="Hammersmith One" w:cs="Hammersmith One"/>
                <w:sz w:val="30"/>
                <w:szCs w:val="30"/>
              </w:rPr>
              <w:t>789</w:t>
            </w:r>
          </w:p>
        </w:tc>
        <w:tc>
          <w:tcPr>
            <w:tcW w:w="2715" w:type="dxa"/>
            <w:tcBorders>
              <w:left w:val="nil"/>
              <w:right w:val="nil"/>
            </w:tcBorders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09ACBCB" w14:textId="77777777" w:rsidR="00463EEB" w:rsidRDefault="00463EEB" w:rsidP="00BB5DFE">
            <w:pPr>
              <w:widowControl w:val="0"/>
              <w:spacing w:line="240" w:lineRule="auto"/>
              <w:ind w:left="270"/>
              <w:rPr>
                <w:rFonts w:ascii="Comfortaa" w:eastAsia="Comfortaa" w:hAnsi="Comfortaa" w:cs="Comfortaa"/>
                <w:b/>
                <w:color w:val="094D9C"/>
                <w:sz w:val="16"/>
                <w:szCs w:val="16"/>
              </w:rPr>
            </w:pPr>
          </w:p>
          <w:p w14:paraId="6D88F48C" w14:textId="77777777" w:rsidR="00463EEB" w:rsidRDefault="00463EEB" w:rsidP="00BB5DFE">
            <w:pPr>
              <w:widowControl w:val="0"/>
              <w:spacing w:line="240" w:lineRule="auto"/>
              <w:ind w:left="270"/>
              <w:rPr>
                <w:rFonts w:ascii="Comfortaa" w:eastAsia="Comfortaa" w:hAnsi="Comfortaa" w:cs="Comfortaa"/>
                <w:b/>
                <w:color w:val="094D9C"/>
                <w:sz w:val="24"/>
                <w:szCs w:val="24"/>
              </w:rPr>
            </w:pPr>
            <w:r>
              <w:rPr>
                <w:rFonts w:ascii="Comfortaa" w:eastAsia="Comfortaa" w:hAnsi="Comfortaa" w:cs="Comfortaa"/>
                <w:b/>
                <w:color w:val="094D9C"/>
                <w:sz w:val="24"/>
                <w:szCs w:val="24"/>
              </w:rPr>
              <w:t>DATE</w:t>
            </w:r>
          </w:p>
          <w:p w14:paraId="3A1A9BD7" w14:textId="77777777" w:rsidR="00463EEB" w:rsidRDefault="00463EEB" w:rsidP="00BB5DFE">
            <w:pPr>
              <w:widowControl w:val="0"/>
              <w:spacing w:line="240" w:lineRule="auto"/>
              <w:ind w:left="270"/>
              <w:rPr>
                <w:rFonts w:ascii="Didact Gothic" w:eastAsia="Didact Gothic" w:hAnsi="Didact Gothic" w:cs="Didact Gothic"/>
                <w:b/>
                <w:color w:val="094D9C"/>
                <w:sz w:val="16"/>
                <w:szCs w:val="16"/>
              </w:rPr>
            </w:pPr>
          </w:p>
          <w:p w14:paraId="29D9600C" w14:textId="77777777" w:rsidR="00463EEB" w:rsidRDefault="00463EEB" w:rsidP="00BB5DFE">
            <w:pPr>
              <w:widowControl w:val="0"/>
              <w:spacing w:line="240" w:lineRule="auto"/>
              <w:ind w:left="270"/>
              <w:rPr>
                <w:rFonts w:ascii="Didact Gothic" w:eastAsia="Didact Gothic" w:hAnsi="Didact Gothic" w:cs="Didact Gothic"/>
                <w:b/>
                <w:color w:val="094D9C"/>
                <w:sz w:val="24"/>
                <w:szCs w:val="24"/>
              </w:rPr>
            </w:pPr>
            <w:r>
              <w:rPr>
                <w:rFonts w:ascii="Hammersmith One" w:eastAsia="Hammersmith One" w:hAnsi="Hammersmith One" w:cs="Hammersmith One"/>
                <w:sz w:val="30"/>
                <w:szCs w:val="30"/>
              </w:rPr>
              <w:t>23/09/22</w:t>
            </w:r>
          </w:p>
        </w:tc>
        <w:tc>
          <w:tcPr>
            <w:tcW w:w="2835" w:type="dxa"/>
            <w:tcBorders>
              <w:left w:val="nil"/>
              <w:right w:val="nil"/>
            </w:tcBorders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3467724" w14:textId="77777777" w:rsidR="00463EEB" w:rsidRDefault="00463EEB" w:rsidP="00BB5DFE">
            <w:pPr>
              <w:widowControl w:val="0"/>
              <w:spacing w:line="240" w:lineRule="auto"/>
              <w:rPr>
                <w:rFonts w:ascii="Comfortaa" w:eastAsia="Comfortaa" w:hAnsi="Comfortaa" w:cs="Comfortaa"/>
                <w:b/>
                <w:color w:val="094D9C"/>
                <w:sz w:val="16"/>
                <w:szCs w:val="16"/>
              </w:rPr>
            </w:pPr>
          </w:p>
          <w:p w14:paraId="11555E32" w14:textId="77777777" w:rsidR="00463EEB" w:rsidRDefault="00463EEB" w:rsidP="00BB5DFE">
            <w:pPr>
              <w:widowControl w:val="0"/>
              <w:spacing w:line="240" w:lineRule="auto"/>
              <w:rPr>
                <w:rFonts w:ascii="Comfortaa" w:eastAsia="Comfortaa" w:hAnsi="Comfortaa" w:cs="Comfortaa"/>
                <w:b/>
                <w:color w:val="094D9C"/>
                <w:sz w:val="24"/>
                <w:szCs w:val="24"/>
              </w:rPr>
            </w:pPr>
            <w:r>
              <w:rPr>
                <w:rFonts w:ascii="Comfortaa" w:eastAsia="Comfortaa" w:hAnsi="Comfortaa" w:cs="Comfortaa"/>
                <w:b/>
                <w:color w:val="094D9C"/>
                <w:sz w:val="24"/>
                <w:szCs w:val="24"/>
              </w:rPr>
              <w:t>INVOICE DUE DATE</w:t>
            </w:r>
          </w:p>
          <w:p w14:paraId="130B6DE6" w14:textId="77777777" w:rsidR="00463EEB" w:rsidRDefault="00463EEB" w:rsidP="00BB5DFE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b/>
                <w:color w:val="094D9C"/>
                <w:sz w:val="16"/>
                <w:szCs w:val="16"/>
              </w:rPr>
            </w:pPr>
          </w:p>
          <w:p w14:paraId="3883B9D7" w14:textId="77777777" w:rsidR="00463EEB" w:rsidRDefault="00463EEB" w:rsidP="00BB5DFE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b/>
                <w:color w:val="094D9C"/>
                <w:sz w:val="24"/>
                <w:szCs w:val="24"/>
              </w:rPr>
            </w:pPr>
            <w:r>
              <w:rPr>
                <w:rFonts w:ascii="Hammersmith One" w:eastAsia="Hammersmith One" w:hAnsi="Hammersmith One" w:cs="Hammersmith One"/>
                <w:sz w:val="30"/>
                <w:szCs w:val="30"/>
              </w:rPr>
              <w:t>24/09/22</w:t>
            </w:r>
          </w:p>
        </w:tc>
        <w:tc>
          <w:tcPr>
            <w:tcW w:w="2235" w:type="dxa"/>
            <w:tcBorders>
              <w:left w:val="nil"/>
            </w:tcBorders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07D4A2B" w14:textId="77777777" w:rsidR="00463EEB" w:rsidRDefault="00463EEB" w:rsidP="00BB5DFE">
            <w:pPr>
              <w:widowControl w:val="0"/>
              <w:spacing w:line="240" w:lineRule="auto"/>
              <w:rPr>
                <w:rFonts w:ascii="Comfortaa" w:eastAsia="Comfortaa" w:hAnsi="Comfortaa" w:cs="Comfortaa"/>
                <w:b/>
                <w:color w:val="094D9C"/>
                <w:sz w:val="16"/>
                <w:szCs w:val="16"/>
              </w:rPr>
            </w:pPr>
          </w:p>
          <w:p w14:paraId="51931E06" w14:textId="77777777" w:rsidR="00463EEB" w:rsidRDefault="00463EEB" w:rsidP="00BB5DFE">
            <w:pPr>
              <w:widowControl w:val="0"/>
              <w:spacing w:line="240" w:lineRule="auto"/>
              <w:rPr>
                <w:rFonts w:ascii="Comfortaa" w:eastAsia="Comfortaa" w:hAnsi="Comfortaa" w:cs="Comfortaa"/>
                <w:b/>
                <w:color w:val="094D9C"/>
                <w:sz w:val="24"/>
                <w:szCs w:val="24"/>
              </w:rPr>
            </w:pPr>
            <w:r>
              <w:rPr>
                <w:rFonts w:ascii="Comfortaa" w:eastAsia="Comfortaa" w:hAnsi="Comfortaa" w:cs="Comfortaa"/>
                <w:b/>
                <w:color w:val="094D9C"/>
                <w:sz w:val="24"/>
                <w:szCs w:val="24"/>
              </w:rPr>
              <w:t>PRICE</w:t>
            </w:r>
          </w:p>
          <w:p w14:paraId="13F3B42F" w14:textId="77777777" w:rsidR="00463EEB" w:rsidRDefault="00463EEB" w:rsidP="00BB5DFE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b/>
                <w:color w:val="094D9C"/>
                <w:sz w:val="16"/>
                <w:szCs w:val="16"/>
              </w:rPr>
            </w:pPr>
          </w:p>
          <w:p w14:paraId="0754270D" w14:textId="77777777" w:rsidR="00463EEB" w:rsidRDefault="00463EEB" w:rsidP="00BB5DFE">
            <w:pPr>
              <w:widowControl w:val="0"/>
              <w:spacing w:line="240" w:lineRule="auto"/>
              <w:rPr>
                <w:rFonts w:ascii="Hammersmith One" w:eastAsia="Hammersmith One" w:hAnsi="Hammersmith One" w:cs="Hammersmith One"/>
                <w:sz w:val="30"/>
                <w:szCs w:val="30"/>
              </w:rPr>
            </w:pPr>
            <w:r>
              <w:rPr>
                <w:rFonts w:ascii="Hammersmith One" w:eastAsia="Hammersmith One" w:hAnsi="Hammersmith One" w:cs="Hammersmith One"/>
                <w:sz w:val="30"/>
                <w:szCs w:val="30"/>
              </w:rPr>
              <w:t>$ 500</w:t>
            </w:r>
          </w:p>
          <w:p w14:paraId="426AC523" w14:textId="77777777" w:rsidR="00463EEB" w:rsidRDefault="00463EEB" w:rsidP="00BB5DFE">
            <w:pPr>
              <w:widowControl w:val="0"/>
              <w:spacing w:line="240" w:lineRule="auto"/>
              <w:rPr>
                <w:rFonts w:ascii="Hammersmith One" w:eastAsia="Hammersmith One" w:hAnsi="Hammersmith One" w:cs="Hammersmith One"/>
                <w:sz w:val="16"/>
                <w:szCs w:val="16"/>
              </w:rPr>
            </w:pPr>
          </w:p>
        </w:tc>
      </w:tr>
    </w:tbl>
    <w:p w14:paraId="11E9DC86" w14:textId="77777777" w:rsidR="00463EEB" w:rsidRDefault="00463EEB" w:rsidP="00463EEB">
      <w:pPr>
        <w:ind w:left="720"/>
        <w:rPr>
          <w:rFonts w:ascii="Chakra Petch" w:eastAsia="Chakra Petch" w:hAnsi="Chakra Petch" w:cs="Chakra Petch"/>
          <w:b/>
          <w:sz w:val="16"/>
          <w:szCs w:val="16"/>
        </w:rPr>
      </w:pPr>
    </w:p>
    <w:p w14:paraId="53BDB8F3" w14:textId="77777777" w:rsidR="00463EEB" w:rsidRDefault="00463EEB" w:rsidP="00463EEB">
      <w:pPr>
        <w:ind w:left="720"/>
        <w:rPr>
          <w:rFonts w:ascii="Chakra Petch" w:eastAsia="Chakra Petch" w:hAnsi="Chakra Petch" w:cs="Chakra Petch"/>
          <w:b/>
          <w:sz w:val="16"/>
          <w:szCs w:val="16"/>
        </w:rPr>
      </w:pPr>
    </w:p>
    <w:tbl>
      <w:tblPr>
        <w:tblW w:w="10560" w:type="dxa"/>
        <w:tblInd w:w="72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3720"/>
        <w:gridCol w:w="4170"/>
        <w:gridCol w:w="2670"/>
      </w:tblGrid>
      <w:tr w:rsidR="00463EEB" w14:paraId="52E652F8" w14:textId="77777777" w:rsidTr="00BB5DFE">
        <w:tc>
          <w:tcPr>
            <w:tcW w:w="3720" w:type="dxa"/>
            <w:shd w:val="clear" w:color="auto" w:fill="094D9C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06D2BED" w14:textId="77777777" w:rsidR="00463EEB" w:rsidRDefault="00463EEB" w:rsidP="00BB5DFE">
            <w:pPr>
              <w:widowControl w:val="0"/>
              <w:spacing w:line="240" w:lineRule="auto"/>
              <w:ind w:left="180"/>
              <w:rPr>
                <w:rFonts w:ascii="Comfortaa" w:eastAsia="Comfortaa" w:hAnsi="Comfortaa" w:cs="Comfortaa"/>
                <w:b/>
                <w:color w:val="F3F3F3"/>
                <w:sz w:val="16"/>
                <w:szCs w:val="16"/>
              </w:rPr>
            </w:pPr>
            <w:r>
              <w:rPr>
                <w:rFonts w:ascii="Comfortaa" w:eastAsia="Comfortaa" w:hAnsi="Comfortaa" w:cs="Comfortaa"/>
                <w:b/>
                <w:color w:val="F3F3F3"/>
                <w:sz w:val="24"/>
                <w:szCs w:val="24"/>
              </w:rPr>
              <w:t>ITEM</w:t>
            </w:r>
          </w:p>
        </w:tc>
        <w:tc>
          <w:tcPr>
            <w:tcW w:w="4170" w:type="dxa"/>
            <w:shd w:val="clear" w:color="auto" w:fill="094D9C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73B0148" w14:textId="77777777" w:rsidR="00463EEB" w:rsidRDefault="00463EEB" w:rsidP="00BB5DFE">
            <w:pPr>
              <w:widowControl w:val="0"/>
              <w:spacing w:line="240" w:lineRule="auto"/>
              <w:ind w:left="180"/>
              <w:rPr>
                <w:rFonts w:ascii="Chakra Petch" w:eastAsia="Chakra Petch" w:hAnsi="Chakra Petch" w:cs="Chakra Petch"/>
                <w:b/>
                <w:sz w:val="16"/>
                <w:szCs w:val="16"/>
              </w:rPr>
            </w:pPr>
            <w:r>
              <w:rPr>
                <w:rFonts w:ascii="Comfortaa" w:eastAsia="Comfortaa" w:hAnsi="Comfortaa" w:cs="Comfortaa"/>
                <w:b/>
                <w:color w:val="F3F3F3"/>
                <w:sz w:val="24"/>
                <w:szCs w:val="24"/>
              </w:rPr>
              <w:t>DESCRIPTION</w:t>
            </w:r>
          </w:p>
        </w:tc>
        <w:tc>
          <w:tcPr>
            <w:tcW w:w="2670" w:type="dxa"/>
            <w:shd w:val="clear" w:color="auto" w:fill="094D9C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DAD0D5B" w14:textId="77777777" w:rsidR="00463EEB" w:rsidRDefault="00463EEB" w:rsidP="00BB5DFE">
            <w:pPr>
              <w:widowControl w:val="0"/>
              <w:spacing w:line="240" w:lineRule="auto"/>
              <w:ind w:left="180"/>
              <w:rPr>
                <w:rFonts w:ascii="Chakra Petch" w:eastAsia="Chakra Petch" w:hAnsi="Chakra Petch" w:cs="Chakra Petch"/>
                <w:b/>
                <w:sz w:val="16"/>
                <w:szCs w:val="16"/>
              </w:rPr>
            </w:pPr>
            <w:r>
              <w:rPr>
                <w:rFonts w:ascii="Comfortaa" w:eastAsia="Comfortaa" w:hAnsi="Comfortaa" w:cs="Comfortaa"/>
                <w:b/>
                <w:color w:val="F3F3F3"/>
                <w:sz w:val="24"/>
                <w:szCs w:val="24"/>
              </w:rPr>
              <w:t>PRICE</w:t>
            </w:r>
          </w:p>
        </w:tc>
      </w:tr>
      <w:tr w:rsidR="00463EEB" w14:paraId="397C44A4" w14:textId="77777777" w:rsidTr="00BB5DFE">
        <w:tc>
          <w:tcPr>
            <w:tcW w:w="3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909D80C" w14:textId="77777777" w:rsidR="00463EEB" w:rsidRDefault="00463EEB" w:rsidP="00BB5DFE">
            <w:pPr>
              <w:widowControl w:val="0"/>
              <w:spacing w:line="240" w:lineRule="auto"/>
              <w:rPr>
                <w:rFonts w:ascii="Chakra Petch" w:eastAsia="Chakra Petch" w:hAnsi="Chakra Petch" w:cs="Chakra Petch"/>
                <w:b/>
                <w:sz w:val="16"/>
                <w:szCs w:val="16"/>
              </w:rPr>
            </w:pPr>
            <w:r>
              <w:rPr>
                <w:rFonts w:ascii="Hammersmith One" w:eastAsia="Hammersmith One" w:hAnsi="Hammersmith One" w:cs="Hammersmith One"/>
                <w:sz w:val="24"/>
                <w:szCs w:val="24"/>
              </w:rPr>
              <w:t>Full Check Up</w:t>
            </w:r>
          </w:p>
        </w:tc>
        <w:tc>
          <w:tcPr>
            <w:tcW w:w="41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B22A0A" w14:textId="77777777" w:rsidR="00463EEB" w:rsidRDefault="00463EEB" w:rsidP="00BB5DFE">
            <w:pPr>
              <w:widowControl w:val="0"/>
              <w:spacing w:line="240" w:lineRule="auto"/>
              <w:rPr>
                <w:rFonts w:ascii="Chakra Petch" w:eastAsia="Chakra Petch" w:hAnsi="Chakra Petch" w:cs="Chakra Petch"/>
                <w:b/>
                <w:sz w:val="16"/>
                <w:szCs w:val="16"/>
              </w:rPr>
            </w:pPr>
            <w:r>
              <w:rPr>
                <w:rFonts w:ascii="Hammersmith One" w:eastAsia="Hammersmith One" w:hAnsi="Hammersmith One" w:cs="Hammersmith One"/>
                <w:sz w:val="24"/>
                <w:szCs w:val="24"/>
              </w:rPr>
              <w:t>Full body check up</w:t>
            </w:r>
          </w:p>
        </w:tc>
        <w:tc>
          <w:tcPr>
            <w:tcW w:w="26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30387C5" w14:textId="77777777" w:rsidR="00463EEB" w:rsidRDefault="00463EEB" w:rsidP="00BB5DFE">
            <w:pPr>
              <w:widowControl w:val="0"/>
              <w:spacing w:line="240" w:lineRule="auto"/>
              <w:jc w:val="center"/>
              <w:rPr>
                <w:rFonts w:ascii="Chakra Petch" w:eastAsia="Chakra Petch" w:hAnsi="Chakra Petch" w:cs="Chakra Petch"/>
                <w:b/>
                <w:sz w:val="16"/>
                <w:szCs w:val="16"/>
              </w:rPr>
            </w:pPr>
            <w:r>
              <w:rPr>
                <w:rFonts w:ascii="Hammersmith One" w:eastAsia="Hammersmith One" w:hAnsi="Hammersmith One" w:cs="Hammersmith One"/>
                <w:sz w:val="24"/>
                <w:szCs w:val="24"/>
              </w:rPr>
              <w:t>$ 700</w:t>
            </w:r>
          </w:p>
        </w:tc>
      </w:tr>
      <w:tr w:rsidR="00463EEB" w14:paraId="10800011" w14:textId="77777777" w:rsidTr="00BB5DFE">
        <w:tc>
          <w:tcPr>
            <w:tcW w:w="3720" w:type="dxa"/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F622AA2" w14:textId="77777777" w:rsidR="00463EEB" w:rsidRDefault="00463EEB" w:rsidP="00BB5DFE">
            <w:pPr>
              <w:widowControl w:val="0"/>
              <w:spacing w:line="240" w:lineRule="auto"/>
              <w:rPr>
                <w:rFonts w:ascii="Chakra Petch" w:eastAsia="Chakra Petch" w:hAnsi="Chakra Petch" w:cs="Chakra Petch"/>
                <w:b/>
                <w:sz w:val="16"/>
                <w:szCs w:val="16"/>
              </w:rPr>
            </w:pPr>
            <w:r>
              <w:rPr>
                <w:rFonts w:ascii="Hammersmith One" w:eastAsia="Hammersmith One" w:hAnsi="Hammersmith One" w:cs="Hammersmith One"/>
                <w:sz w:val="24"/>
                <w:szCs w:val="24"/>
              </w:rPr>
              <w:t>Ear &amp; Throat Examination</w:t>
            </w:r>
          </w:p>
        </w:tc>
        <w:tc>
          <w:tcPr>
            <w:tcW w:w="4170" w:type="dxa"/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40A7EA4" w14:textId="77777777" w:rsidR="00463EEB" w:rsidRDefault="00463EEB" w:rsidP="00BB5DFE">
            <w:pPr>
              <w:widowControl w:val="0"/>
              <w:spacing w:line="240" w:lineRule="auto"/>
              <w:rPr>
                <w:rFonts w:ascii="Chakra Petch" w:eastAsia="Chakra Petch" w:hAnsi="Chakra Petch" w:cs="Chakra Petch"/>
                <w:b/>
                <w:sz w:val="16"/>
                <w:szCs w:val="16"/>
              </w:rPr>
            </w:pPr>
            <w:r>
              <w:rPr>
                <w:rFonts w:ascii="Hammersmith One" w:eastAsia="Hammersmith One" w:hAnsi="Hammersmith One" w:cs="Hammersmith One"/>
                <w:sz w:val="24"/>
                <w:szCs w:val="24"/>
              </w:rPr>
              <w:t xml:space="preserve">Infection </w:t>
            </w:r>
            <w:proofErr w:type="gramStart"/>
            <w:r>
              <w:rPr>
                <w:rFonts w:ascii="Hammersmith One" w:eastAsia="Hammersmith One" w:hAnsi="Hammersmith One" w:cs="Hammersmith One"/>
                <w:sz w:val="24"/>
                <w:szCs w:val="24"/>
              </w:rPr>
              <w:t>check</w:t>
            </w:r>
            <w:proofErr w:type="gramEnd"/>
            <w:r>
              <w:rPr>
                <w:rFonts w:ascii="Hammersmith One" w:eastAsia="Hammersmith One" w:hAnsi="Hammersmith One" w:cs="Hammersmith One"/>
                <w:sz w:val="24"/>
                <w:szCs w:val="24"/>
              </w:rPr>
              <w:t xml:space="preserve"> due inflammation</w:t>
            </w:r>
          </w:p>
        </w:tc>
        <w:tc>
          <w:tcPr>
            <w:tcW w:w="2670" w:type="dxa"/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1A921BC" w14:textId="77777777" w:rsidR="00463EEB" w:rsidRDefault="00463EEB" w:rsidP="00BB5DFE">
            <w:pPr>
              <w:widowControl w:val="0"/>
              <w:spacing w:line="240" w:lineRule="auto"/>
              <w:jc w:val="center"/>
              <w:rPr>
                <w:rFonts w:ascii="Chakra Petch" w:eastAsia="Chakra Petch" w:hAnsi="Chakra Petch" w:cs="Chakra Petch"/>
                <w:b/>
                <w:sz w:val="16"/>
                <w:szCs w:val="16"/>
              </w:rPr>
            </w:pPr>
            <w:r>
              <w:rPr>
                <w:rFonts w:ascii="Hammersmith One" w:eastAsia="Hammersmith One" w:hAnsi="Hammersmith One" w:cs="Hammersmith One"/>
                <w:sz w:val="24"/>
                <w:szCs w:val="24"/>
              </w:rPr>
              <w:t>$ 560</w:t>
            </w:r>
          </w:p>
        </w:tc>
      </w:tr>
      <w:tr w:rsidR="00463EEB" w14:paraId="48377525" w14:textId="77777777" w:rsidTr="00BB5DFE">
        <w:tc>
          <w:tcPr>
            <w:tcW w:w="3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98F4CB1" w14:textId="77777777" w:rsidR="00463EEB" w:rsidRDefault="00463EEB" w:rsidP="00BB5DFE">
            <w:pPr>
              <w:widowControl w:val="0"/>
              <w:spacing w:line="240" w:lineRule="auto"/>
              <w:rPr>
                <w:rFonts w:ascii="Chakra Petch" w:eastAsia="Chakra Petch" w:hAnsi="Chakra Petch" w:cs="Chakra Petch"/>
                <w:b/>
                <w:sz w:val="16"/>
                <w:szCs w:val="16"/>
              </w:rPr>
            </w:pPr>
            <w:r>
              <w:rPr>
                <w:rFonts w:ascii="Hammersmith One" w:eastAsia="Hammersmith One" w:hAnsi="Hammersmith One" w:cs="Hammersmith One"/>
                <w:sz w:val="24"/>
                <w:szCs w:val="24"/>
              </w:rPr>
              <w:t>Office Visit</w:t>
            </w:r>
          </w:p>
        </w:tc>
        <w:tc>
          <w:tcPr>
            <w:tcW w:w="41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97DE4D7" w14:textId="77777777" w:rsidR="00463EEB" w:rsidRDefault="00463EEB" w:rsidP="00BB5DF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hakra Petch" w:eastAsia="Chakra Petch" w:hAnsi="Chakra Petch" w:cs="Chakra Petch"/>
                <w:b/>
                <w:sz w:val="16"/>
                <w:szCs w:val="16"/>
              </w:rPr>
            </w:pPr>
          </w:p>
        </w:tc>
        <w:tc>
          <w:tcPr>
            <w:tcW w:w="26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DC0CAF8" w14:textId="77777777" w:rsidR="00463EEB" w:rsidRDefault="00463EEB" w:rsidP="00BB5DFE">
            <w:pPr>
              <w:widowControl w:val="0"/>
              <w:spacing w:line="240" w:lineRule="auto"/>
              <w:jc w:val="center"/>
              <w:rPr>
                <w:rFonts w:ascii="Chakra Petch" w:eastAsia="Chakra Petch" w:hAnsi="Chakra Petch" w:cs="Chakra Petch"/>
                <w:b/>
                <w:sz w:val="16"/>
                <w:szCs w:val="16"/>
              </w:rPr>
            </w:pPr>
            <w:r>
              <w:rPr>
                <w:rFonts w:ascii="Hammersmith One" w:eastAsia="Hammersmith One" w:hAnsi="Hammersmith One" w:cs="Hammersmith One"/>
                <w:sz w:val="24"/>
                <w:szCs w:val="24"/>
              </w:rPr>
              <w:t>$ 320</w:t>
            </w:r>
          </w:p>
        </w:tc>
      </w:tr>
      <w:tr w:rsidR="00463EEB" w14:paraId="3E7C77BA" w14:textId="77777777" w:rsidTr="00BB5DFE">
        <w:tc>
          <w:tcPr>
            <w:tcW w:w="3720" w:type="dxa"/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295D93F" w14:textId="77777777" w:rsidR="00463EEB" w:rsidRDefault="00463EEB" w:rsidP="00BB5DFE">
            <w:pPr>
              <w:widowControl w:val="0"/>
              <w:spacing w:line="240" w:lineRule="auto"/>
              <w:rPr>
                <w:rFonts w:ascii="Chakra Petch" w:eastAsia="Chakra Petch" w:hAnsi="Chakra Petch" w:cs="Chakra Petch"/>
                <w:b/>
                <w:sz w:val="16"/>
                <w:szCs w:val="16"/>
              </w:rPr>
            </w:pPr>
            <w:r>
              <w:rPr>
                <w:rFonts w:ascii="Hammersmith One" w:eastAsia="Hammersmith One" w:hAnsi="Hammersmith One" w:cs="Hammersmith One"/>
                <w:sz w:val="24"/>
                <w:szCs w:val="24"/>
              </w:rPr>
              <w:t>Blood Draw</w:t>
            </w:r>
          </w:p>
        </w:tc>
        <w:tc>
          <w:tcPr>
            <w:tcW w:w="4170" w:type="dxa"/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9BC0055" w14:textId="77777777" w:rsidR="00463EEB" w:rsidRDefault="00463EEB" w:rsidP="00BB5DF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hakra Petch" w:eastAsia="Chakra Petch" w:hAnsi="Chakra Petch" w:cs="Chakra Petch"/>
                <w:b/>
                <w:sz w:val="16"/>
                <w:szCs w:val="16"/>
              </w:rPr>
            </w:pPr>
          </w:p>
        </w:tc>
        <w:tc>
          <w:tcPr>
            <w:tcW w:w="2670" w:type="dxa"/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C658A6E" w14:textId="77777777" w:rsidR="00463EEB" w:rsidRDefault="00463EEB" w:rsidP="00BB5DFE">
            <w:pPr>
              <w:widowControl w:val="0"/>
              <w:spacing w:line="240" w:lineRule="auto"/>
              <w:jc w:val="center"/>
              <w:rPr>
                <w:rFonts w:ascii="Chakra Petch" w:eastAsia="Chakra Petch" w:hAnsi="Chakra Petch" w:cs="Chakra Petch"/>
                <w:b/>
                <w:sz w:val="16"/>
                <w:szCs w:val="16"/>
              </w:rPr>
            </w:pPr>
            <w:r>
              <w:rPr>
                <w:rFonts w:ascii="Hammersmith One" w:eastAsia="Hammersmith One" w:hAnsi="Hammersmith One" w:cs="Hammersmith One"/>
                <w:sz w:val="24"/>
                <w:szCs w:val="24"/>
              </w:rPr>
              <w:t>$ 200</w:t>
            </w:r>
          </w:p>
        </w:tc>
      </w:tr>
      <w:tr w:rsidR="00463EEB" w14:paraId="49A4C0B1" w14:textId="77777777" w:rsidTr="00BB5DFE">
        <w:tc>
          <w:tcPr>
            <w:tcW w:w="3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809E546" w14:textId="77777777" w:rsidR="00463EEB" w:rsidRDefault="00463EEB" w:rsidP="00BB5DFE">
            <w:pPr>
              <w:widowControl w:val="0"/>
              <w:spacing w:line="240" w:lineRule="auto"/>
              <w:rPr>
                <w:rFonts w:ascii="Chakra Petch" w:eastAsia="Chakra Petch" w:hAnsi="Chakra Petch" w:cs="Chakra Petch"/>
                <w:b/>
                <w:sz w:val="16"/>
                <w:szCs w:val="16"/>
              </w:rPr>
            </w:pPr>
            <w:r>
              <w:rPr>
                <w:rFonts w:ascii="Hammersmith One" w:eastAsia="Hammersmith One" w:hAnsi="Hammersmith One" w:cs="Hammersmith One"/>
                <w:sz w:val="24"/>
                <w:szCs w:val="24"/>
              </w:rPr>
              <w:t>Vaccine</w:t>
            </w:r>
          </w:p>
        </w:tc>
        <w:tc>
          <w:tcPr>
            <w:tcW w:w="41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EAD8BF1" w14:textId="77777777" w:rsidR="00463EEB" w:rsidRDefault="00463EEB" w:rsidP="00BB5DF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hakra Petch" w:eastAsia="Chakra Petch" w:hAnsi="Chakra Petch" w:cs="Chakra Petch"/>
                <w:b/>
                <w:sz w:val="16"/>
                <w:szCs w:val="16"/>
              </w:rPr>
            </w:pPr>
          </w:p>
        </w:tc>
        <w:tc>
          <w:tcPr>
            <w:tcW w:w="26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2DE6A67" w14:textId="77777777" w:rsidR="00463EEB" w:rsidRDefault="00463EEB" w:rsidP="00BB5DFE">
            <w:pPr>
              <w:widowControl w:val="0"/>
              <w:spacing w:line="240" w:lineRule="auto"/>
              <w:jc w:val="center"/>
              <w:rPr>
                <w:rFonts w:ascii="Chakra Petch" w:eastAsia="Chakra Petch" w:hAnsi="Chakra Petch" w:cs="Chakra Petch"/>
                <w:b/>
                <w:sz w:val="16"/>
                <w:szCs w:val="16"/>
              </w:rPr>
            </w:pPr>
            <w:r>
              <w:rPr>
                <w:rFonts w:ascii="Hammersmith One" w:eastAsia="Hammersmith One" w:hAnsi="Hammersmith One" w:cs="Hammersmith One"/>
                <w:sz w:val="24"/>
                <w:szCs w:val="24"/>
              </w:rPr>
              <w:t>$ 3 450</w:t>
            </w:r>
          </w:p>
        </w:tc>
      </w:tr>
      <w:tr w:rsidR="00463EEB" w14:paraId="204F2E8E" w14:textId="77777777" w:rsidTr="00BB5DFE">
        <w:tc>
          <w:tcPr>
            <w:tcW w:w="3720" w:type="dxa"/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08126E2" w14:textId="77777777" w:rsidR="00463EEB" w:rsidRDefault="00463EEB" w:rsidP="00BB5DFE">
            <w:pPr>
              <w:widowControl w:val="0"/>
              <w:spacing w:line="240" w:lineRule="auto"/>
              <w:rPr>
                <w:rFonts w:ascii="Hammersmith One" w:eastAsia="Hammersmith One" w:hAnsi="Hammersmith One" w:cs="Hammersmith One"/>
                <w:sz w:val="24"/>
                <w:szCs w:val="24"/>
              </w:rPr>
            </w:pPr>
            <w:r>
              <w:rPr>
                <w:rFonts w:ascii="Hammersmith One" w:eastAsia="Hammersmith One" w:hAnsi="Hammersmith One" w:cs="Hammersmith One"/>
                <w:sz w:val="24"/>
                <w:szCs w:val="24"/>
              </w:rPr>
              <w:t>Immunization</w:t>
            </w:r>
          </w:p>
        </w:tc>
        <w:tc>
          <w:tcPr>
            <w:tcW w:w="4170" w:type="dxa"/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5BD8B1D" w14:textId="77777777" w:rsidR="00463EEB" w:rsidRDefault="00463EEB" w:rsidP="00BB5DF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hakra Petch" w:eastAsia="Chakra Petch" w:hAnsi="Chakra Petch" w:cs="Chakra Petch"/>
                <w:b/>
                <w:sz w:val="16"/>
                <w:szCs w:val="16"/>
              </w:rPr>
            </w:pPr>
          </w:p>
        </w:tc>
        <w:tc>
          <w:tcPr>
            <w:tcW w:w="2670" w:type="dxa"/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38E974C" w14:textId="77777777" w:rsidR="00463EEB" w:rsidRDefault="00463EEB" w:rsidP="00BB5DFE">
            <w:pPr>
              <w:widowControl w:val="0"/>
              <w:spacing w:line="240" w:lineRule="auto"/>
              <w:jc w:val="center"/>
              <w:rPr>
                <w:rFonts w:ascii="Chakra Petch" w:eastAsia="Chakra Petch" w:hAnsi="Chakra Petch" w:cs="Chakra Petch"/>
                <w:b/>
                <w:sz w:val="16"/>
                <w:szCs w:val="16"/>
              </w:rPr>
            </w:pPr>
            <w:r>
              <w:rPr>
                <w:rFonts w:ascii="Hammersmith One" w:eastAsia="Hammersmith One" w:hAnsi="Hammersmith One" w:cs="Hammersmith One"/>
                <w:sz w:val="24"/>
                <w:szCs w:val="24"/>
              </w:rPr>
              <w:t>$ 2 600</w:t>
            </w:r>
          </w:p>
        </w:tc>
      </w:tr>
    </w:tbl>
    <w:p w14:paraId="18B9BF4D" w14:textId="77777777" w:rsidR="00463EEB" w:rsidRDefault="00463EEB" w:rsidP="00463EEB">
      <w:pPr>
        <w:ind w:left="720"/>
        <w:rPr>
          <w:rFonts w:ascii="Chakra Petch" w:eastAsia="Chakra Petch" w:hAnsi="Chakra Petch" w:cs="Chakra Petch"/>
          <w:b/>
          <w:sz w:val="16"/>
          <w:szCs w:val="16"/>
        </w:rPr>
      </w:pPr>
    </w:p>
    <w:p w14:paraId="28ECABEA" w14:textId="77777777" w:rsidR="00463EEB" w:rsidRDefault="00463EEB" w:rsidP="00463EEB">
      <w:pPr>
        <w:ind w:left="720"/>
        <w:rPr>
          <w:rFonts w:ascii="Chakra Petch" w:eastAsia="Chakra Petch" w:hAnsi="Chakra Petch" w:cs="Chakra Petch"/>
          <w:b/>
          <w:sz w:val="16"/>
          <w:szCs w:val="16"/>
        </w:rPr>
      </w:pPr>
    </w:p>
    <w:tbl>
      <w:tblPr>
        <w:tblW w:w="10605" w:type="dxa"/>
        <w:tblInd w:w="72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5700"/>
        <w:gridCol w:w="1005"/>
        <w:gridCol w:w="3900"/>
      </w:tblGrid>
      <w:tr w:rsidR="00463EEB" w14:paraId="6D7E096F" w14:textId="77777777" w:rsidTr="00BB5DFE">
        <w:trPr>
          <w:trHeight w:val="1106"/>
        </w:trPr>
        <w:tc>
          <w:tcPr>
            <w:tcW w:w="5700" w:type="dxa"/>
            <w:tcBorders>
              <w:bottom w:val="nil"/>
            </w:tcBorders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A8BF9AA" w14:textId="77777777" w:rsidR="00463EEB" w:rsidRDefault="00463EEB" w:rsidP="00BB5DFE">
            <w:pPr>
              <w:widowControl w:val="0"/>
              <w:spacing w:line="240" w:lineRule="auto"/>
              <w:ind w:left="180"/>
              <w:rPr>
                <w:rFonts w:ascii="Comfortaa" w:eastAsia="Comfortaa" w:hAnsi="Comfortaa" w:cs="Comfortaa"/>
                <w:b/>
                <w:color w:val="094D9C"/>
                <w:sz w:val="24"/>
                <w:szCs w:val="24"/>
              </w:rPr>
            </w:pPr>
          </w:p>
          <w:p w14:paraId="06F5B771" w14:textId="77777777" w:rsidR="00463EEB" w:rsidRDefault="00463EEB" w:rsidP="00BB5DFE">
            <w:pPr>
              <w:widowControl w:val="0"/>
              <w:spacing w:line="240" w:lineRule="auto"/>
              <w:ind w:left="180"/>
              <w:rPr>
                <w:rFonts w:ascii="Comfortaa" w:eastAsia="Comfortaa" w:hAnsi="Comfortaa" w:cs="Comfortaa"/>
                <w:b/>
                <w:color w:val="094D9C"/>
                <w:sz w:val="24"/>
                <w:szCs w:val="24"/>
              </w:rPr>
            </w:pPr>
            <w:r>
              <w:rPr>
                <w:rFonts w:ascii="Comfortaa" w:eastAsia="Comfortaa" w:hAnsi="Comfortaa" w:cs="Comfortaa"/>
                <w:b/>
                <w:color w:val="094D9C"/>
                <w:sz w:val="24"/>
                <w:szCs w:val="24"/>
              </w:rPr>
              <w:t>Notes</w:t>
            </w:r>
          </w:p>
          <w:p w14:paraId="1B8B24DF" w14:textId="77777777" w:rsidR="00463EEB" w:rsidRDefault="00463EEB" w:rsidP="00BB5DFE">
            <w:pPr>
              <w:widowControl w:val="0"/>
              <w:spacing w:line="240" w:lineRule="auto"/>
              <w:ind w:left="180"/>
              <w:rPr>
                <w:rFonts w:ascii="Hammersmith One" w:eastAsia="Hammersmith One" w:hAnsi="Hammersmith One" w:cs="Hammersmith One"/>
                <w:sz w:val="16"/>
                <w:szCs w:val="16"/>
              </w:rPr>
            </w:pPr>
          </w:p>
          <w:p w14:paraId="4412490A" w14:textId="77777777" w:rsidR="00463EEB" w:rsidRDefault="00463EEB" w:rsidP="00BB5DFE">
            <w:pPr>
              <w:widowControl w:val="0"/>
              <w:spacing w:line="240" w:lineRule="auto"/>
              <w:ind w:left="180"/>
              <w:rPr>
                <w:rFonts w:ascii="Comfortaa" w:eastAsia="Comfortaa" w:hAnsi="Comfortaa" w:cs="Comfortaa"/>
                <w:color w:val="094D9C"/>
                <w:sz w:val="24"/>
                <w:szCs w:val="24"/>
              </w:rPr>
            </w:pPr>
            <w:r>
              <w:rPr>
                <w:rFonts w:ascii="Hammersmith One" w:eastAsia="Hammersmith One" w:hAnsi="Hammersmith One" w:cs="Hammersmith One"/>
                <w:sz w:val="24"/>
                <w:szCs w:val="24"/>
              </w:rPr>
              <w:t xml:space="preserve">Online service for monitoring your health! </w:t>
            </w:r>
          </w:p>
        </w:tc>
        <w:tc>
          <w:tcPr>
            <w:tcW w:w="1005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C88F029" w14:textId="77777777" w:rsidR="00463EEB" w:rsidRDefault="00463EEB" w:rsidP="00BB5DF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hakra Petch" w:eastAsia="Chakra Petch" w:hAnsi="Chakra Petch" w:cs="Chakra Petch"/>
                <w:b/>
                <w:sz w:val="16"/>
                <w:szCs w:val="16"/>
              </w:rPr>
            </w:pPr>
          </w:p>
        </w:tc>
        <w:tc>
          <w:tcPr>
            <w:tcW w:w="3900" w:type="dxa"/>
            <w:tcBorders>
              <w:top w:val="nil"/>
              <w:left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C71FB1B" w14:textId="77777777" w:rsidR="00463EEB" w:rsidRDefault="00463EEB" w:rsidP="00BB5DFE">
            <w:pPr>
              <w:widowControl w:val="0"/>
              <w:spacing w:line="240" w:lineRule="auto"/>
              <w:rPr>
                <w:rFonts w:ascii="Karla" w:eastAsia="Karla" w:hAnsi="Karla" w:cs="Karla"/>
                <w:b/>
                <w:sz w:val="24"/>
                <w:szCs w:val="24"/>
              </w:rPr>
            </w:pPr>
            <w:r>
              <w:rPr>
                <w:rFonts w:ascii="Karla" w:eastAsia="Karla" w:hAnsi="Karla" w:cs="Karla"/>
                <w:b/>
                <w:sz w:val="24"/>
                <w:szCs w:val="24"/>
              </w:rPr>
              <w:t xml:space="preserve">SUBTOTAL                           </w:t>
            </w:r>
            <w:r>
              <w:rPr>
                <w:rFonts w:ascii="Hammersmith One" w:eastAsia="Hammersmith One" w:hAnsi="Hammersmith One" w:cs="Hammersmith One"/>
                <w:sz w:val="24"/>
                <w:szCs w:val="24"/>
              </w:rPr>
              <w:t>$ 700</w:t>
            </w:r>
          </w:p>
          <w:p w14:paraId="3BBB2D13" w14:textId="77777777" w:rsidR="00463EEB" w:rsidRDefault="00463EEB" w:rsidP="00BB5DFE">
            <w:pPr>
              <w:widowControl w:val="0"/>
              <w:spacing w:line="240" w:lineRule="auto"/>
              <w:rPr>
                <w:rFonts w:ascii="Karla" w:eastAsia="Karla" w:hAnsi="Karla" w:cs="Karla"/>
                <w:b/>
                <w:sz w:val="24"/>
                <w:szCs w:val="24"/>
              </w:rPr>
            </w:pPr>
            <w:r>
              <w:rPr>
                <w:rFonts w:ascii="Karla" w:eastAsia="Karla" w:hAnsi="Karla" w:cs="Karla"/>
                <w:b/>
                <w:sz w:val="24"/>
                <w:szCs w:val="24"/>
              </w:rPr>
              <w:t xml:space="preserve">DISCOUNT                            </w:t>
            </w:r>
            <w:r>
              <w:rPr>
                <w:rFonts w:ascii="Hammersmith One" w:eastAsia="Hammersmith One" w:hAnsi="Hammersmith One" w:cs="Hammersmith One"/>
                <w:sz w:val="24"/>
                <w:szCs w:val="24"/>
              </w:rPr>
              <w:t>9 %</w:t>
            </w:r>
          </w:p>
          <w:p w14:paraId="16BD0BE5" w14:textId="77777777" w:rsidR="00463EEB" w:rsidRDefault="00463EEB" w:rsidP="00BB5DFE">
            <w:pPr>
              <w:widowControl w:val="0"/>
              <w:spacing w:line="240" w:lineRule="auto"/>
              <w:rPr>
                <w:rFonts w:ascii="Karla" w:eastAsia="Karla" w:hAnsi="Karla" w:cs="Karla"/>
                <w:b/>
                <w:sz w:val="24"/>
                <w:szCs w:val="24"/>
              </w:rPr>
            </w:pPr>
            <w:r>
              <w:rPr>
                <w:rFonts w:ascii="Karla" w:eastAsia="Karla" w:hAnsi="Karla" w:cs="Karla"/>
                <w:b/>
                <w:sz w:val="24"/>
                <w:szCs w:val="24"/>
              </w:rPr>
              <w:t xml:space="preserve">TAX RATE                            </w:t>
            </w:r>
            <w:r>
              <w:rPr>
                <w:rFonts w:ascii="Hammersmith One" w:eastAsia="Hammersmith One" w:hAnsi="Hammersmith One" w:cs="Hammersmith One"/>
                <w:sz w:val="24"/>
                <w:szCs w:val="24"/>
              </w:rPr>
              <w:t>$ 5 340</w:t>
            </w:r>
          </w:p>
        </w:tc>
      </w:tr>
      <w:tr w:rsidR="00463EEB" w14:paraId="77364B9B" w14:textId="77777777" w:rsidTr="00BB5DFE">
        <w:tc>
          <w:tcPr>
            <w:tcW w:w="5700" w:type="dxa"/>
            <w:tcBorders>
              <w:top w:val="nil"/>
            </w:tcBorders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73CDED6" w14:textId="77777777" w:rsidR="00463EEB" w:rsidRDefault="00463EEB" w:rsidP="00BB5DF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hakra Petch" w:eastAsia="Chakra Petch" w:hAnsi="Chakra Petch" w:cs="Chakra Petch"/>
                <w:b/>
                <w:sz w:val="16"/>
                <w:szCs w:val="16"/>
              </w:rPr>
            </w:pPr>
          </w:p>
        </w:tc>
        <w:tc>
          <w:tcPr>
            <w:tcW w:w="1005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53D86CB" w14:textId="77777777" w:rsidR="00463EEB" w:rsidRDefault="00463EEB" w:rsidP="00BB5DF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hakra Petch" w:eastAsia="Chakra Petch" w:hAnsi="Chakra Petch" w:cs="Chakra Petch"/>
                <w:b/>
                <w:sz w:val="16"/>
                <w:szCs w:val="16"/>
              </w:rPr>
            </w:pPr>
          </w:p>
        </w:tc>
        <w:tc>
          <w:tcPr>
            <w:tcW w:w="3900" w:type="dxa"/>
            <w:tcBorders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468E56C" w14:textId="77777777" w:rsidR="00463EEB" w:rsidRDefault="00463EEB" w:rsidP="00BB5DFE">
            <w:pPr>
              <w:widowControl w:val="0"/>
              <w:spacing w:line="240" w:lineRule="auto"/>
              <w:rPr>
                <w:rFonts w:ascii="Chakra Petch" w:eastAsia="Chakra Petch" w:hAnsi="Chakra Petch" w:cs="Chakra Petch"/>
                <w:b/>
                <w:color w:val="990000"/>
                <w:sz w:val="30"/>
                <w:szCs w:val="30"/>
              </w:rPr>
            </w:pPr>
            <w:r>
              <w:rPr>
                <w:rFonts w:ascii="Karla" w:eastAsia="Karla" w:hAnsi="Karla" w:cs="Karla"/>
                <w:b/>
                <w:color w:val="990000"/>
                <w:sz w:val="42"/>
                <w:szCs w:val="42"/>
              </w:rPr>
              <w:t xml:space="preserve">TOTAL             </w:t>
            </w:r>
            <w:r>
              <w:rPr>
                <w:rFonts w:ascii="Hammersmith One" w:eastAsia="Hammersmith One" w:hAnsi="Hammersmith One" w:cs="Hammersmith One"/>
                <w:sz w:val="24"/>
                <w:szCs w:val="24"/>
              </w:rPr>
              <w:t>$ 20 340</w:t>
            </w:r>
          </w:p>
        </w:tc>
      </w:tr>
    </w:tbl>
    <w:p w14:paraId="77D4D726" w14:textId="77777777" w:rsidR="00463EEB" w:rsidRDefault="00463EEB" w:rsidP="00463EEB">
      <w:pPr>
        <w:widowControl w:val="0"/>
        <w:spacing w:line="240" w:lineRule="auto"/>
        <w:rPr>
          <w:rFonts w:ascii="Comfortaa" w:eastAsia="Comfortaa" w:hAnsi="Comfortaa" w:cs="Comfortaa"/>
          <w:b/>
          <w:color w:val="094D9C"/>
          <w:sz w:val="114"/>
          <w:szCs w:val="114"/>
        </w:rPr>
      </w:pPr>
    </w:p>
    <w:tbl>
      <w:tblPr>
        <w:tblW w:w="10755" w:type="dxa"/>
        <w:tblInd w:w="81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5445"/>
        <w:gridCol w:w="1905"/>
        <w:gridCol w:w="3405"/>
      </w:tblGrid>
      <w:tr w:rsidR="00463EEB" w14:paraId="6B2AE4DA" w14:textId="77777777" w:rsidTr="00BB5DFE">
        <w:tc>
          <w:tcPr>
            <w:tcW w:w="54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B4ECF41" w14:textId="77777777" w:rsidR="00463EEB" w:rsidRDefault="00463EEB" w:rsidP="00BB5DFE">
            <w:pPr>
              <w:widowControl w:val="0"/>
              <w:spacing w:line="240" w:lineRule="auto"/>
              <w:ind w:left="-90"/>
              <w:rPr>
                <w:rFonts w:ascii="Comfortaa" w:eastAsia="Comfortaa" w:hAnsi="Comfortaa" w:cs="Comfortaa"/>
                <w:b/>
                <w:color w:val="094D9C"/>
                <w:sz w:val="14"/>
                <w:szCs w:val="14"/>
              </w:rPr>
            </w:pPr>
          </w:p>
          <w:p w14:paraId="5971D398" w14:textId="77777777" w:rsidR="00463EEB" w:rsidRDefault="00463EEB" w:rsidP="00BB5DFE">
            <w:pPr>
              <w:widowControl w:val="0"/>
              <w:spacing w:line="240" w:lineRule="auto"/>
              <w:ind w:left="-90"/>
              <w:rPr>
                <w:rFonts w:ascii="Comfortaa" w:eastAsia="Comfortaa" w:hAnsi="Comfortaa" w:cs="Comfortaa"/>
                <w:b/>
                <w:color w:val="094D9C"/>
                <w:sz w:val="24"/>
                <w:szCs w:val="24"/>
              </w:rPr>
            </w:pPr>
            <w:r>
              <w:rPr>
                <w:rFonts w:ascii="Comfortaa" w:eastAsia="Comfortaa" w:hAnsi="Comfortaa" w:cs="Comfortaa"/>
                <w:b/>
                <w:color w:val="094D9C"/>
                <w:sz w:val="24"/>
                <w:szCs w:val="24"/>
              </w:rPr>
              <w:t>Online consultations 24/7</w:t>
            </w:r>
          </w:p>
          <w:p w14:paraId="7ECF4608" w14:textId="77777777" w:rsidR="00463EEB" w:rsidRDefault="00463EEB" w:rsidP="00BB5DFE">
            <w:pPr>
              <w:widowControl w:val="0"/>
              <w:spacing w:line="240" w:lineRule="auto"/>
              <w:ind w:left="-90"/>
              <w:rPr>
                <w:rFonts w:ascii="Comfortaa" w:eastAsia="Comfortaa" w:hAnsi="Comfortaa" w:cs="Comfortaa"/>
                <w:b/>
                <w:color w:val="094D9C"/>
                <w:sz w:val="24"/>
                <w:szCs w:val="24"/>
              </w:rPr>
            </w:pPr>
            <w:r>
              <w:rPr>
                <w:rFonts w:ascii="Comfortaa" w:eastAsia="Comfortaa" w:hAnsi="Comfortaa" w:cs="Comfortaa"/>
                <w:b/>
                <w:color w:val="094D9C"/>
                <w:sz w:val="24"/>
                <w:szCs w:val="24"/>
              </w:rPr>
              <w:t>Laboratories</w:t>
            </w:r>
          </w:p>
          <w:p w14:paraId="70BE9C9C" w14:textId="77777777" w:rsidR="00463EEB" w:rsidRDefault="00463EEB" w:rsidP="00BB5DFE">
            <w:pPr>
              <w:widowControl w:val="0"/>
              <w:spacing w:line="240" w:lineRule="auto"/>
              <w:ind w:left="-90"/>
              <w:rPr>
                <w:rFonts w:ascii="Comfortaa" w:eastAsia="Comfortaa" w:hAnsi="Comfortaa" w:cs="Comfortaa"/>
                <w:b/>
                <w:color w:val="094D9C"/>
                <w:sz w:val="48"/>
                <w:szCs w:val="48"/>
              </w:rPr>
            </w:pPr>
            <w:r>
              <w:rPr>
                <w:rFonts w:ascii="Comfortaa" w:eastAsia="Comfortaa" w:hAnsi="Comfortaa" w:cs="Comfortaa"/>
                <w:b/>
                <w:color w:val="094D9C"/>
                <w:sz w:val="24"/>
                <w:szCs w:val="24"/>
              </w:rPr>
              <w:t>Delivery of medicines</w:t>
            </w:r>
          </w:p>
        </w:tc>
        <w:tc>
          <w:tcPr>
            <w:tcW w:w="19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B8B08AD" w14:textId="77777777" w:rsidR="00463EEB" w:rsidRDefault="00463EEB" w:rsidP="00BB5DFE">
            <w:pPr>
              <w:widowControl w:val="0"/>
              <w:spacing w:line="240" w:lineRule="auto"/>
              <w:ind w:right="120"/>
              <w:rPr>
                <w:rFonts w:ascii="Karla" w:eastAsia="Karla" w:hAnsi="Karla" w:cs="Karla"/>
                <w:b/>
                <w:color w:val="1F1F1F"/>
                <w:sz w:val="28"/>
                <w:szCs w:val="28"/>
              </w:rPr>
            </w:pPr>
            <w:r>
              <w:rPr>
                <w:rFonts w:ascii="Karla" w:eastAsia="Karla" w:hAnsi="Karla" w:cs="Karla"/>
                <w:b/>
                <w:noProof/>
                <w:color w:val="1F1F1F"/>
                <w:sz w:val="28"/>
                <w:szCs w:val="28"/>
              </w:rPr>
              <w:drawing>
                <wp:inline distT="114300" distB="114300" distL="114300" distR="114300" wp14:anchorId="400699BD" wp14:editId="5844B80F">
                  <wp:extent cx="1081088" cy="716932"/>
                  <wp:effectExtent l="0" t="0" r="0" b="0"/>
                  <wp:docPr id="1" name="image1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4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1088" cy="716932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FD8C65C" w14:textId="77777777" w:rsidR="00463EEB" w:rsidRDefault="00463EEB" w:rsidP="00BB5DFE">
            <w:pPr>
              <w:widowControl w:val="0"/>
              <w:spacing w:line="240" w:lineRule="auto"/>
              <w:ind w:left="-90" w:right="120"/>
              <w:jc w:val="center"/>
              <w:rPr>
                <w:rFonts w:ascii="Karla" w:eastAsia="Karla" w:hAnsi="Karla" w:cs="Karla"/>
                <w:b/>
                <w:color w:val="1F1F1F"/>
                <w:sz w:val="46"/>
                <w:szCs w:val="46"/>
              </w:rPr>
            </w:pPr>
            <w:r>
              <w:rPr>
                <w:rFonts w:ascii="Karla" w:eastAsia="Karla" w:hAnsi="Karla" w:cs="Karla"/>
                <w:b/>
                <w:color w:val="1F1F1F"/>
                <w:sz w:val="46"/>
                <w:szCs w:val="46"/>
              </w:rPr>
              <w:t xml:space="preserve"> </w:t>
            </w:r>
            <w:r>
              <w:rPr>
                <w:rFonts w:ascii="Karla" w:eastAsia="Karla" w:hAnsi="Karla" w:cs="Karla"/>
                <w:b/>
                <w:color w:val="094D9C"/>
                <w:sz w:val="38"/>
                <w:szCs w:val="38"/>
              </w:rPr>
              <w:t>HARRIS HEALTH</w:t>
            </w:r>
          </w:p>
          <w:p w14:paraId="3A3EBEBE" w14:textId="77777777" w:rsidR="00463EEB" w:rsidRDefault="00463EEB" w:rsidP="00BB5DFE">
            <w:pPr>
              <w:widowControl w:val="0"/>
              <w:spacing w:line="240" w:lineRule="auto"/>
              <w:ind w:right="120"/>
              <w:jc w:val="center"/>
              <w:rPr>
                <w:rFonts w:ascii="Comfortaa" w:eastAsia="Comfortaa" w:hAnsi="Comfortaa" w:cs="Comfortaa"/>
                <w:b/>
                <w:color w:val="094D9C"/>
                <w:sz w:val="24"/>
                <w:szCs w:val="24"/>
              </w:rPr>
            </w:pPr>
            <w:r>
              <w:rPr>
                <w:rFonts w:ascii="Karla" w:eastAsia="Karla" w:hAnsi="Karla" w:cs="Karla"/>
                <w:b/>
                <w:color w:val="094D9C"/>
                <w:sz w:val="20"/>
                <w:szCs w:val="20"/>
              </w:rPr>
              <w:t>WWW.HARRISCOMPANY.COM</w:t>
            </w:r>
          </w:p>
          <w:p w14:paraId="14285AAA" w14:textId="77777777" w:rsidR="00463EEB" w:rsidRDefault="00463EEB" w:rsidP="00BB5DF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fortaa" w:eastAsia="Comfortaa" w:hAnsi="Comfortaa" w:cs="Comfortaa"/>
                <w:b/>
                <w:color w:val="094D9C"/>
                <w:sz w:val="48"/>
                <w:szCs w:val="48"/>
              </w:rPr>
            </w:pPr>
          </w:p>
        </w:tc>
      </w:tr>
    </w:tbl>
    <w:p w14:paraId="679A68C4" w14:textId="77777777" w:rsidR="00463EEB" w:rsidRDefault="00463EEB" w:rsidP="00463EEB">
      <w:pPr>
        <w:widowControl w:val="0"/>
        <w:spacing w:line="240" w:lineRule="auto"/>
        <w:ind w:left="810"/>
        <w:rPr>
          <w:rFonts w:ascii="Comfortaa" w:eastAsia="Comfortaa" w:hAnsi="Comfortaa" w:cs="Comfortaa"/>
          <w:b/>
          <w:color w:val="094D9C"/>
          <w:sz w:val="24"/>
          <w:szCs w:val="24"/>
        </w:rPr>
      </w:pPr>
    </w:p>
    <w:tbl>
      <w:tblPr>
        <w:tblW w:w="1189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11895"/>
      </w:tblGrid>
      <w:tr w:rsidR="00463EEB" w14:paraId="323CD6DA" w14:textId="77777777" w:rsidTr="00BB5DFE">
        <w:tc>
          <w:tcPr>
            <w:tcW w:w="11895" w:type="dxa"/>
            <w:tcBorders>
              <w:top w:val="single" w:sz="8" w:space="0" w:color="094D9C"/>
              <w:left w:val="single" w:sz="8" w:space="0" w:color="094D9C"/>
              <w:bottom w:val="single" w:sz="8" w:space="0" w:color="094D9C"/>
              <w:right w:val="single" w:sz="8" w:space="0" w:color="094D9C"/>
            </w:tcBorders>
            <w:shd w:val="clear" w:color="auto" w:fill="094D9C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9B224DC" w14:textId="77777777" w:rsidR="00463EEB" w:rsidRDefault="00463EEB" w:rsidP="00BB5DF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fortaa" w:eastAsia="Comfortaa" w:hAnsi="Comfortaa" w:cs="Comfortaa"/>
                <w:b/>
                <w:color w:val="094D9C"/>
                <w:sz w:val="44"/>
                <w:szCs w:val="44"/>
              </w:rPr>
            </w:pPr>
          </w:p>
        </w:tc>
      </w:tr>
    </w:tbl>
    <w:p w14:paraId="630B353F" w14:textId="77777777" w:rsidR="00463EEB" w:rsidRDefault="00463EEB" w:rsidP="00463EEB">
      <w:pPr>
        <w:widowControl w:val="0"/>
        <w:spacing w:line="240" w:lineRule="auto"/>
        <w:ind w:left="810"/>
        <w:rPr>
          <w:rFonts w:ascii="Comfortaa" w:eastAsia="Comfortaa" w:hAnsi="Comfortaa" w:cs="Comfortaa"/>
          <w:b/>
          <w:color w:val="094D9C"/>
          <w:sz w:val="24"/>
          <w:szCs w:val="24"/>
        </w:rPr>
      </w:pPr>
    </w:p>
    <w:p w14:paraId="200CF8D2" w14:textId="77777777" w:rsidR="00070D8B" w:rsidRDefault="00070D8B"/>
    <w:sectPr w:rsidR="00070D8B" w:rsidSect="00463EEB">
      <w:pgSz w:w="11906" w:h="16838"/>
      <w:pgMar w:top="0" w:right="0" w:bottom="0" w:left="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hakra Petch">
    <w:altName w:val="Calibri"/>
    <w:charset w:val="00"/>
    <w:family w:val="auto"/>
    <w:pitch w:val="default"/>
  </w:font>
  <w:font w:name="Didact Gothic">
    <w:charset w:val="00"/>
    <w:family w:val="auto"/>
    <w:pitch w:val="variable"/>
    <w:sig w:usb0="600002CF" w:usb1="00000002" w:usb2="00000000" w:usb3="00000000" w:csb0="0000019F" w:csb1="00000000"/>
  </w:font>
  <w:font w:name="Hammersmith One">
    <w:charset w:val="00"/>
    <w:family w:val="auto"/>
    <w:pitch w:val="variable"/>
    <w:sig w:usb0="A00000AF" w:usb1="4000204A" w:usb2="00000000" w:usb3="00000000" w:csb0="00000093" w:csb1="00000000"/>
  </w:font>
  <w:font w:name="Comfortaa">
    <w:altName w:val="Calibri"/>
    <w:charset w:val="00"/>
    <w:family w:val="auto"/>
    <w:pitch w:val="default"/>
  </w:font>
  <w:font w:name="Karla">
    <w:charset w:val="00"/>
    <w:family w:val="auto"/>
    <w:pitch w:val="variable"/>
    <w:sig w:usb0="A00000EF" w:usb1="4000205B" w:usb2="00000000" w:usb3="00000000" w:csb0="00000093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2518C"/>
    <w:rsid w:val="00070D8B"/>
    <w:rsid w:val="00463EEB"/>
    <w:rsid w:val="00970A4E"/>
    <w:rsid w:val="009B6D57"/>
    <w:rsid w:val="00B2518C"/>
    <w:rsid w:val="00E11254"/>
    <w:rsid w:val="00E52FB3"/>
    <w:rsid w:val="00F70C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00E78D5"/>
  <w15:chartTrackingRefBased/>
  <w15:docId w15:val="{5E98CDC0-ED1D-4931-8E12-60C98AF568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63EEB"/>
    <w:pPr>
      <w:spacing w:after="0" w:line="276" w:lineRule="auto"/>
    </w:pPr>
    <w:rPr>
      <w:rFonts w:ascii="Arial" w:eastAsia="Arial" w:hAnsi="Arial" w:cs="Arial"/>
      <w:kern w:val="0"/>
      <w:lang w:val="en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B2518C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:lang w:val="en-US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2518C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:lang w:val="en-US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2518C"/>
    <w:pPr>
      <w:keepNext/>
      <w:keepLines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2F5496" w:themeColor="accent1" w:themeShade="BF"/>
      <w:kern w:val="2"/>
      <w:sz w:val="28"/>
      <w:szCs w:val="28"/>
      <w:lang w:val="en-US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2518C"/>
    <w:pPr>
      <w:keepNext/>
      <w:keepLines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  <w:kern w:val="2"/>
      <w:lang w:val="en-US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B2518C"/>
    <w:pPr>
      <w:keepNext/>
      <w:keepLines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2F5496" w:themeColor="accent1" w:themeShade="BF"/>
      <w:kern w:val="2"/>
      <w:lang w:val="en-US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2518C"/>
    <w:pPr>
      <w:keepNext/>
      <w:keepLines/>
      <w:spacing w:before="4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lang w:val="en-US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2518C"/>
    <w:pPr>
      <w:keepNext/>
      <w:keepLines/>
      <w:spacing w:before="4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lang w:val="en-US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2518C"/>
    <w:pPr>
      <w:keepNext/>
      <w:keepLines/>
      <w:spacing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lang w:val="en-US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2518C"/>
    <w:pPr>
      <w:keepNext/>
      <w:keepLines/>
      <w:spacing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lang w:val="en-US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2518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2518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2518C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2518C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2518C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2518C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2518C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2518C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2518C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B2518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val="en-US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B2518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B2518C"/>
    <w:pPr>
      <w:numPr>
        <w:ilvl w:val="1"/>
      </w:numPr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val="en-US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B2518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B2518C"/>
    <w:pPr>
      <w:spacing w:before="160" w:after="160" w:line="259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lang w:val="en-US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B2518C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B2518C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:lang w:val="en-US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B2518C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2518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2F5496" w:themeColor="accent1" w:themeShade="BF"/>
      <w:kern w:val="2"/>
      <w:lang w:val="en-US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2518C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B2518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122</Words>
  <Characters>701</Characters>
  <Application>Microsoft Office Word</Application>
  <DocSecurity>0</DocSecurity>
  <Lines>5</Lines>
  <Paragraphs>1</Paragraphs>
  <ScaleCrop>false</ScaleCrop>
  <Company/>
  <LinksUpToDate>false</LinksUpToDate>
  <CharactersWithSpaces>822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3</cp:revision>
  <dcterms:created xsi:type="dcterms:W3CDTF">2025-02-28T07:57:00Z</dcterms:created>
  <dcterms:modified xsi:type="dcterms:W3CDTF">2025-02-28T07:58:00Z</dcterms:modified>
</cp:coreProperties>
</file>